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附件2</w:t>
      </w:r>
    </w:p>
    <w:tbl>
      <w:tblPr>
        <w:tblStyle w:val="4"/>
        <w:tblpPr w:leftFromText="180" w:rightFromText="180" w:vertAnchor="page" w:horzAnchor="page" w:tblpX="1672" w:tblpY="5828"/>
        <w:tblOverlap w:val="never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1629"/>
        <w:gridCol w:w="1293"/>
        <w:gridCol w:w="1650"/>
        <w:gridCol w:w="23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500" w:lineRule="exact"/>
              <w:ind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比赛环节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500" w:lineRule="exact"/>
              <w:ind w:right="0" w:rightChars="0" w:firstLine="321" w:firstLineChars="100"/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91919"/>
                <w:kern w:val="0"/>
                <w:sz w:val="32"/>
                <w:szCs w:val="32"/>
                <w:lang w:val="en-US" w:eastAsia="zh-CN" w:bidi="ar"/>
              </w:rPr>
              <w:t>时  间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500" w:lineRule="exact"/>
              <w:ind w:right="0" w:rightChars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color w:val="191919"/>
                <w:kern w:val="0"/>
                <w:sz w:val="32"/>
                <w:szCs w:val="32"/>
                <w:lang w:val="en-US" w:eastAsia="zh-CN" w:bidi="ar"/>
              </w:rPr>
              <w:t>地  点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500" w:lineRule="exact"/>
              <w:ind w:right="0" w:firstLine="321" w:firstLineChars="100"/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91919"/>
                <w:kern w:val="0"/>
                <w:sz w:val="32"/>
                <w:szCs w:val="32"/>
                <w:lang w:val="en-US" w:eastAsia="zh-CN" w:bidi="ar"/>
              </w:rPr>
              <w:t>项  目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500" w:lineRule="exact"/>
              <w:ind w:right="0" w:firstLine="643" w:firstLineChars="200"/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91919"/>
                <w:kern w:val="0"/>
                <w:sz w:val="32"/>
                <w:szCs w:val="32"/>
                <w:lang w:val="en-US" w:eastAsia="zh-CN" w:bidi="ar"/>
              </w:rPr>
              <w:t>规  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9" w:hRule="atLeast"/>
          <w:jc w:val="center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500" w:lineRule="exact"/>
              <w:ind w:left="0" w:right="0" w:firstLine="320" w:firstLineChars="100"/>
              <w:jc w:val="left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初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赛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12月6日12:40—13:40</w:t>
            </w:r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12月7日</w:t>
            </w:r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12:40—13:40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500" w:lineRule="exact"/>
              <w:ind w:left="0" w:leftChars="0" w:right="0" w:righ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500" w:lineRule="exact"/>
              <w:ind w:left="0" w:leftChars="0" w:right="0" w:rightChars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91919"/>
                <w:kern w:val="0"/>
                <w:sz w:val="32"/>
                <w:szCs w:val="32"/>
                <w:lang w:val="en-US" w:eastAsia="zh-CN" w:bidi="ar"/>
              </w:rPr>
              <w:t>待定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500" w:lineRule="exac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191919"/>
                <w:kern w:val="0"/>
                <w:sz w:val="32"/>
                <w:szCs w:val="32"/>
                <w:lang w:val="en-US" w:eastAsia="zh-CN" w:bidi="ar"/>
              </w:rPr>
              <w:t>基础知识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500" w:lineRule="exac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191919"/>
                <w:kern w:val="0"/>
                <w:sz w:val="32"/>
                <w:szCs w:val="32"/>
                <w:lang w:val="en-US" w:eastAsia="zh-CN" w:bidi="ar"/>
              </w:rPr>
              <w:t>网文写作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500" w:lineRule="exact"/>
              <w:ind w:left="0" w:right="0"/>
              <w:jc w:val="left"/>
              <w:rPr>
                <w:rFonts w:hint="eastAsia" w:ascii="仿宋" w:hAnsi="仿宋" w:eastAsia="仿宋" w:cs="仿宋"/>
                <w:color w:val="191919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191919"/>
                <w:kern w:val="0"/>
                <w:sz w:val="32"/>
                <w:szCs w:val="32"/>
                <w:lang w:val="en-US" w:eastAsia="zh-CN" w:bidi="ar"/>
              </w:rPr>
              <w:t>笔试、闭卷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500" w:lineRule="exact"/>
              <w:ind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191919"/>
                <w:kern w:val="0"/>
                <w:sz w:val="32"/>
                <w:szCs w:val="32"/>
                <w:lang w:val="en-US" w:eastAsia="zh-CN" w:bidi="ar"/>
              </w:rPr>
              <w:t>内容须为作者原创，严禁抄袭、剽窃他人文章。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500" w:lineRule="exact"/>
              <w:ind w:left="0" w:right="0" w:firstLine="320" w:firstLineChars="100"/>
              <w:jc w:val="left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复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赛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500" w:lineRule="exact"/>
              <w:ind w:left="0" w:leftChars="0" w:right="0" w:rightChars="0"/>
              <w:jc w:val="left"/>
              <w:rPr>
                <w:rFonts w:hint="eastAsia" w:ascii="仿宋" w:hAnsi="仿宋" w:eastAsia="仿宋" w:cs="仿宋"/>
                <w:color w:val="191919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12月8日-12月16日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500" w:lineRule="exact"/>
              <w:ind w:left="0" w:leftChars="0" w:right="0" w:rightChars="0"/>
              <w:jc w:val="left"/>
            </w:pPr>
            <w:r>
              <w:rPr>
                <w:rFonts w:hint="eastAsia" w:ascii="仿宋" w:hAnsi="仿宋" w:eastAsia="仿宋" w:cs="仿宋"/>
                <w:color w:val="191919"/>
                <w:kern w:val="0"/>
                <w:sz w:val="32"/>
                <w:szCs w:val="32"/>
                <w:lang w:val="en-US" w:eastAsia="zh-CN" w:bidi="ar"/>
              </w:rPr>
              <w:t>各学院自行安排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500" w:lineRule="exact"/>
              <w:ind w:left="0" w:right="0"/>
              <w:jc w:val="left"/>
              <w:rPr>
                <w:rFonts w:hint="eastAsia" w:ascii="仿宋" w:hAnsi="仿宋" w:eastAsia="仿宋" w:cs="仿宋"/>
                <w:color w:val="191919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191919"/>
                <w:kern w:val="0"/>
                <w:sz w:val="32"/>
                <w:szCs w:val="32"/>
                <w:lang w:val="en-US" w:eastAsia="zh-CN" w:bidi="ar"/>
              </w:rPr>
              <w:t>案例分析谈心谈话理论宣讲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500" w:lineRule="exact"/>
              <w:ind w:left="0" w:right="0"/>
              <w:jc w:val="left"/>
              <w:rPr>
                <w:rFonts w:hint="eastAsia" w:ascii="仿宋" w:hAnsi="仿宋" w:eastAsia="仿宋" w:cs="仿宋"/>
                <w:color w:val="191919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191919"/>
                <w:kern w:val="0"/>
                <w:sz w:val="32"/>
                <w:szCs w:val="32"/>
                <w:lang w:val="en-US" w:eastAsia="zh-CN" w:bidi="ar"/>
              </w:rPr>
              <w:t>各学院按要求自行组织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  <w:jc w:val="center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500" w:lineRule="exact"/>
              <w:ind w:left="0" w:right="0" w:firstLine="320" w:firstLineChars="100"/>
              <w:jc w:val="left"/>
              <w:rPr>
                <w:rFonts w:hint="eastAsia" w:ascii="仿宋" w:hAnsi="仿宋" w:eastAsia="仿宋" w:cs="仿宋"/>
                <w:color w:val="191919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191919"/>
                <w:kern w:val="0"/>
                <w:sz w:val="32"/>
                <w:szCs w:val="32"/>
                <w:lang w:val="en-US" w:eastAsia="zh-CN" w:bidi="ar"/>
              </w:rPr>
              <w:t>决  赛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500" w:lineRule="exact"/>
              <w:ind w:left="0" w:leftChars="0" w:right="0" w:rightChars="0"/>
              <w:jc w:val="left"/>
              <w:rPr>
                <w:rFonts w:hint="eastAsia" w:ascii="仿宋" w:hAnsi="仿宋" w:eastAsia="仿宋" w:cs="仿宋"/>
                <w:color w:val="191919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191919"/>
                <w:kern w:val="0"/>
                <w:sz w:val="32"/>
                <w:szCs w:val="32"/>
                <w:lang w:val="en-US" w:eastAsia="zh-CN" w:bidi="ar"/>
              </w:rPr>
              <w:t>待定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500" w:lineRule="exact"/>
              <w:ind w:left="0" w:leftChars="0" w:right="0" w:rightChars="0"/>
              <w:jc w:val="left"/>
            </w:pPr>
            <w:r>
              <w:rPr>
                <w:rFonts w:hint="eastAsia" w:ascii="仿宋" w:hAnsi="仿宋" w:eastAsia="仿宋" w:cs="仿宋"/>
                <w:color w:val="191919"/>
                <w:kern w:val="0"/>
                <w:sz w:val="32"/>
                <w:szCs w:val="32"/>
                <w:lang w:val="en-US" w:eastAsia="zh-CN" w:bidi="ar"/>
              </w:rPr>
              <w:t>图书馆辅楼报告厅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500" w:lineRule="exact"/>
              <w:ind w:left="0" w:right="0"/>
              <w:jc w:val="left"/>
              <w:rPr>
                <w:rFonts w:hint="eastAsia" w:ascii="仿宋" w:hAnsi="仿宋" w:eastAsia="仿宋" w:cs="仿宋"/>
                <w:color w:val="191919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191919"/>
                <w:kern w:val="0"/>
                <w:sz w:val="32"/>
                <w:szCs w:val="32"/>
                <w:lang w:val="en-US" w:eastAsia="zh-CN" w:bidi="ar"/>
              </w:rPr>
              <w:t>案例分析谈心谈话理论宣讲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500" w:lineRule="exact"/>
              <w:ind w:left="0" w:right="0"/>
              <w:jc w:val="left"/>
              <w:rPr>
                <w:rFonts w:hint="eastAsia" w:ascii="仿宋" w:hAnsi="仿宋" w:eastAsia="仿宋" w:cs="仿宋"/>
                <w:color w:val="191919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191919"/>
                <w:kern w:val="0"/>
                <w:sz w:val="32"/>
                <w:szCs w:val="32"/>
                <w:lang w:val="en-US" w:eastAsia="zh-CN" w:bidi="ar"/>
              </w:rPr>
              <w:t>按照前两项比赛成绩排名，选出前3名进行抽签进行最后一项比赛。</w:t>
            </w:r>
          </w:p>
        </w:tc>
      </w:tr>
    </w:tbl>
    <w:p>
      <w:pPr>
        <w:pStyle w:val="2"/>
        <w:jc w:val="center"/>
      </w:pPr>
      <w:r>
        <w:rPr>
          <w:rFonts w:hint="eastAsia"/>
          <w:sz w:val="44"/>
          <w:szCs w:val="44"/>
          <w:lang w:val="en-US" w:eastAsia="zh-CN"/>
        </w:rPr>
        <w:t>山东管理学院第五届辅导员职业能力大赛安排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E3576"/>
    <w:rsid w:val="058A2A88"/>
    <w:rsid w:val="0FAE3576"/>
    <w:rsid w:val="15227652"/>
    <w:rsid w:val="15690657"/>
    <w:rsid w:val="1F363D39"/>
    <w:rsid w:val="46394824"/>
    <w:rsid w:val="7FAC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2017-10-27T06:46:00Z</dcterms:created>
  <dc:creator>user</dc:creator>
  <cp:lastModifiedBy>Miss Xu</cp:lastModifiedBy>
  <dcterms:modified xsi:type="dcterms:W3CDTF">2018-11-23T02:01:24Z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